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0B456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C97566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97566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96ED5">
        <w:rPr>
          <w:rFonts w:ascii="Times New Roman" w:hAnsi="Times New Roman" w:cs="Times New Roman"/>
          <w:sz w:val="24"/>
          <w:szCs w:val="24"/>
        </w:rPr>
        <w:t>6</w:t>
      </w:r>
    </w:p>
    <w:p w:rsidR="00E27733" w:rsidRPr="00C97566" w:rsidRDefault="00E27733" w:rsidP="00C97566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6"/>
        </w:rPr>
      </w:pPr>
      <w:r w:rsidRPr="00C97566">
        <w:rPr>
          <w:rFonts w:ascii="Times New Roman" w:hAnsi="Times New Roman" w:cs="Times New Roman"/>
          <w:sz w:val="24"/>
          <w:szCs w:val="26"/>
        </w:rPr>
        <w:t xml:space="preserve">2. Область профессиональной служебной деятельности </w:t>
      </w:r>
      <w:r w:rsidR="000B0985" w:rsidRPr="00C97566">
        <w:rPr>
          <w:rFonts w:ascii="Times New Roman" w:hAnsi="Times New Roman" w:cs="Times New Roman"/>
          <w:sz w:val="24"/>
          <w:szCs w:val="26"/>
        </w:rPr>
        <w:t>государственного налогового инспектора</w:t>
      </w:r>
      <w:r w:rsidRPr="00C97566">
        <w:rPr>
          <w:rFonts w:ascii="Times New Roman" w:hAnsi="Times New Roman" w:cs="Times New Roman"/>
          <w:sz w:val="24"/>
          <w:szCs w:val="26"/>
        </w:rPr>
        <w:t>: регулирование налоговой деятельности.</w:t>
      </w:r>
    </w:p>
    <w:p w:rsidR="00E27733" w:rsidRPr="00C97566" w:rsidRDefault="00E27733" w:rsidP="00C9756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6"/>
        </w:rPr>
      </w:pPr>
      <w:r w:rsidRPr="00C97566">
        <w:rPr>
          <w:rFonts w:ascii="Times New Roman" w:hAnsi="Times New Roman" w:cs="Times New Roman"/>
          <w:sz w:val="24"/>
          <w:szCs w:val="26"/>
        </w:rPr>
        <w:t>3. Вид профессиональной служебной деятельности</w:t>
      </w:r>
      <w:r w:rsidR="00B31215" w:rsidRPr="00C97566">
        <w:rPr>
          <w:rFonts w:ascii="Times New Roman" w:hAnsi="Times New Roman" w:cs="Times New Roman"/>
          <w:sz w:val="24"/>
          <w:szCs w:val="26"/>
        </w:rPr>
        <w:t xml:space="preserve"> </w:t>
      </w:r>
      <w:r w:rsidR="000B0985" w:rsidRPr="00C97566">
        <w:rPr>
          <w:rFonts w:ascii="Times New Roman" w:hAnsi="Times New Roman" w:cs="Times New Roman"/>
          <w:sz w:val="24"/>
          <w:szCs w:val="26"/>
        </w:rPr>
        <w:t>государственного налогового инспектора</w:t>
      </w:r>
      <w:r w:rsidRPr="00C97566">
        <w:rPr>
          <w:rFonts w:ascii="Times New Roman" w:hAnsi="Times New Roman" w:cs="Times New Roman"/>
          <w:sz w:val="24"/>
          <w:szCs w:val="26"/>
        </w:rPr>
        <w:t xml:space="preserve">: </w:t>
      </w:r>
      <w:r w:rsidR="00C97566">
        <w:rPr>
          <w:rFonts w:ascii="Times New Roman" w:hAnsi="Times New Roman" w:cs="Times New Roman"/>
          <w:sz w:val="24"/>
          <w:szCs w:val="26"/>
        </w:rPr>
        <w:t>а</w:t>
      </w:r>
      <w:r w:rsidR="00C97566" w:rsidRPr="00C97566">
        <w:rPr>
          <w:rFonts w:ascii="Times New Roman" w:hAnsi="Times New Roman" w:cs="Times New Roman"/>
          <w:sz w:val="24"/>
          <w:szCs w:val="26"/>
        </w:rPr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Pr="00C97566">
        <w:rPr>
          <w:rFonts w:ascii="Times New Roman" w:hAnsi="Times New Roman" w:cs="Times New Roman"/>
          <w:sz w:val="24"/>
          <w:szCs w:val="26"/>
        </w:rPr>
        <w:t>.</w:t>
      </w:r>
    </w:p>
    <w:p w:rsidR="00E27733" w:rsidRPr="00E27733" w:rsidRDefault="00E27733" w:rsidP="00C97566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97566">
        <w:rPr>
          <w:rFonts w:ascii="Times New Roman" w:hAnsi="Times New Roman" w:cs="Times New Roman"/>
          <w:sz w:val="24"/>
          <w:szCs w:val="26"/>
        </w:rPr>
        <w:t>4. Назначение на должность и освобождение от должности</w:t>
      </w:r>
      <w:r w:rsidR="00B955C9" w:rsidRPr="00C97566">
        <w:rPr>
          <w:rFonts w:ascii="Times New Roman" w:hAnsi="Times New Roman" w:cs="Times New Roman"/>
          <w:sz w:val="24"/>
          <w:szCs w:val="26"/>
        </w:rPr>
        <w:t xml:space="preserve"> </w:t>
      </w:r>
      <w:r w:rsidR="000B0985" w:rsidRPr="00C97566">
        <w:rPr>
          <w:rFonts w:ascii="Times New Roman" w:hAnsi="Times New Roman" w:cs="Times New Roman"/>
          <w:sz w:val="24"/>
          <w:szCs w:val="26"/>
        </w:rPr>
        <w:t>государственного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97566" w:rsidRPr="00C97566" w:rsidRDefault="003E346D" w:rsidP="00C9756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5969C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5969C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="005969C9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5969C9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5969C9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5969C9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proofErr w:type="gramStart"/>
        <w:r w:rsidR="00C97566" w:rsidRPr="00C9756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21" w:history="1">
        <w:r w:rsidR="00C97566" w:rsidRPr="00C9756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  <w:proofErr w:type="gramEnd"/>
      <w:r w:rsidR="00C97566" w:rsidRPr="00C97566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 w:rsidR="00C97566" w:rsidRPr="00C9756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="00C97566" w:rsidRPr="00C97566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proofErr w:type="gramStart"/>
        <w:r w:rsidR="00C97566" w:rsidRPr="00C9756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="00C97566" w:rsidRPr="00C97566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proofErr w:type="gramStart"/>
        <w:r w:rsidR="00C97566" w:rsidRPr="00C9756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C97566" w:rsidRPr="00C97566">
        <w:rPr>
          <w:rFonts w:ascii="Times New Roman" w:hAnsi="Times New Roman" w:cs="Times New Roman"/>
          <w:sz w:val="24"/>
          <w:szCs w:val="24"/>
        </w:rPr>
        <w:t xml:space="preserve"> своих должностных обязанностей"; </w:t>
      </w:r>
      <w:hyperlink r:id="rId25" w:history="1">
        <w:proofErr w:type="gramStart"/>
        <w:r w:rsidR="00C97566" w:rsidRPr="00C9756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="00C97566" w:rsidRPr="00C97566">
        <w:rPr>
          <w:rFonts w:ascii="Times New Roman" w:hAnsi="Times New Roman" w:cs="Times New Roman"/>
          <w:sz w:val="24"/>
          <w:szCs w:val="24"/>
        </w:rPr>
        <w:t xml:space="preserve">, утвержденных постановлением Правительства Российской Федерации от 10 февраля 2014 г. N 89"; </w:t>
      </w:r>
      <w:hyperlink r:id="rId26" w:history="1">
        <w:r w:rsidR="00C97566" w:rsidRPr="00C9756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27" w:history="1">
        <w:proofErr w:type="gramStart"/>
        <w:r w:rsidR="00C97566" w:rsidRPr="00C9756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  <w:r w:rsidR="00C97566" w:rsidRPr="00C97566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C97566" w:rsidRPr="00C9756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 </w:t>
      </w:r>
      <w:hyperlink r:id="rId29" w:history="1">
        <w:r w:rsidR="00C97566" w:rsidRPr="00C9756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 </w:t>
      </w:r>
      <w:hyperlink r:id="rId30" w:history="1">
        <w:r w:rsidR="00C97566" w:rsidRPr="00C97566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 </w:t>
      </w:r>
      <w:hyperlink r:id="rId31" w:history="1">
        <w:r w:rsidR="00C97566" w:rsidRPr="00C97566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32" w:history="1">
        <w:proofErr w:type="gramStart"/>
        <w:r w:rsidR="00C97566" w:rsidRPr="00C9756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</w:t>
      </w:r>
      <w:r w:rsidR="00C97566" w:rsidRPr="00C97566">
        <w:rPr>
          <w:rFonts w:ascii="Times New Roman" w:hAnsi="Times New Roman" w:cs="Times New Roman"/>
          <w:sz w:val="24"/>
          <w:szCs w:val="24"/>
        </w:rPr>
        <w:lastRenderedPageBreak/>
        <w:t>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C97566" w:rsidRPr="00C97566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410"; </w:t>
      </w:r>
      <w:hyperlink r:id="rId33" w:history="1">
        <w:r w:rsidR="00C97566" w:rsidRPr="00C9756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97566" w:rsidRPr="00C97566">
        <w:rPr>
          <w:rFonts w:ascii="Times New Roman" w:hAnsi="Times New Roman"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A34CB7" w:rsidRDefault="00C97566" w:rsidP="00C97566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E346D"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7566" w:rsidRPr="00C97566" w:rsidRDefault="003E346D" w:rsidP="00C9756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r w:rsidR="00C97566" w:rsidRPr="00C97566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C97566" w:rsidRPr="00C97566" w:rsidRDefault="003E346D" w:rsidP="00C9756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C97566" w:rsidRPr="00C97566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CE50FF">
        <w:rPr>
          <w:rFonts w:ascii="Times New Roman" w:hAnsi="Times New Roman" w:cs="Times New Roman"/>
          <w:sz w:val="24"/>
          <w:szCs w:val="24"/>
        </w:rPr>
        <w:t xml:space="preserve"> </w:t>
      </w:r>
      <w:r w:rsidR="00C97566" w:rsidRPr="00C97566">
        <w:rPr>
          <w:rFonts w:ascii="Times New Roman" w:hAnsi="Times New Roman" w:cs="Times New Roman"/>
          <w:sz w:val="24"/>
          <w:szCs w:val="24"/>
        </w:rPr>
        <w:t>стандарт предоставления государственной услуги: требования и порядок разработки.</w:t>
      </w:r>
    </w:p>
    <w:p w:rsidR="00941EB7" w:rsidRDefault="003E346D" w:rsidP="00C9756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C97566" w:rsidRDefault="003E346D" w:rsidP="00C97566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C97566" w:rsidRPr="00C97566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="00C97566" w:rsidRPr="00C97566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3E346D" w:rsidRPr="00E27733" w:rsidRDefault="003E346D" w:rsidP="007724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A05"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C97566" w:rsidRPr="007724D9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</w:t>
      </w:r>
      <w:r w:rsidR="007724D9" w:rsidRPr="007724D9">
        <w:rPr>
          <w:rFonts w:ascii="Times New Roman" w:hAnsi="Times New Roman" w:cs="Times New Roman"/>
          <w:sz w:val="24"/>
          <w:szCs w:val="24"/>
        </w:rPr>
        <w:t xml:space="preserve"> </w:t>
      </w:r>
      <w:r w:rsidR="00C97566" w:rsidRPr="007724D9">
        <w:rPr>
          <w:rFonts w:ascii="Times New Roman" w:hAnsi="Times New Roman"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C97566" w:rsidRPr="007724D9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="00C97566" w:rsidRPr="007724D9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="00C97566" w:rsidRPr="007724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7566" w:rsidRPr="007724D9">
        <w:rPr>
          <w:rFonts w:ascii="Times New Roman" w:hAnsi="Times New Roman" w:cs="Times New Roman"/>
          <w:sz w:val="24"/>
          <w:szCs w:val="24"/>
        </w:rPr>
        <w:t>проведение экспертизы;</w:t>
      </w:r>
      <w:r w:rsidR="007724D9" w:rsidRPr="007724D9">
        <w:rPr>
          <w:rFonts w:ascii="Times New Roman" w:hAnsi="Times New Roman" w:cs="Times New Roman"/>
          <w:sz w:val="24"/>
          <w:szCs w:val="24"/>
        </w:rPr>
        <w:t xml:space="preserve"> </w:t>
      </w:r>
      <w:r w:rsidR="00C97566" w:rsidRPr="007724D9">
        <w:rPr>
          <w:rFonts w:ascii="Times New Roman" w:hAnsi="Times New Roman" w:cs="Times New Roman"/>
          <w:sz w:val="24"/>
          <w:szCs w:val="24"/>
        </w:rPr>
        <w:t>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функций, возложенных на</w:t>
      </w:r>
      <w:r w:rsidR="00C97566">
        <w:rPr>
          <w:rFonts w:ascii="Times New Roman" w:hAnsi="Times New Roman" w:cs="Times New Roman"/>
          <w:sz w:val="24"/>
          <w:szCs w:val="24"/>
        </w:rPr>
        <w:t xml:space="preserve"> аналитический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открытие и закрытие карточек «Расчеты с бюджетом» местного уровня после завершения мероприятий по реорганизации или ликвидации о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ганизаций и внесения изменений и дополнений в Классификацию доходов бюджетов РФ: разреше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проблемных ситуаций с начислением пени,  а  так же: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создания графиков передачи, соблюдение сроков закрытия КРСБ;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мероприятий по приему БДК, своевременность приема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 за</w:t>
      </w:r>
      <w:proofErr w:type="gramEnd"/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отправкой информационных сообщений о приеме и передаче БДК в другие налоговые органы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566" w:rsidRPr="007724D9" w:rsidRDefault="007724D9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97566"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ведомление налогового органа о принадлежности невыясненных или неклассифицированных платежей к коду классификации доходов;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своевременностью закрытия карточек умерших физических лиц в базах данных ЭОД и АИС Налог-3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аналитических выборок в соответствии с направленными выборками УФНС России по Санкт-Петербургу для </w:t>
      </w:r>
      <w:proofErr w:type="gramStart"/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ликвидированными организациями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направление служебных записок в отдел урегулирования задолженности по вопросам урегулирования списания сальдо по налогам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сводной отчетности по приему-передаче баз-контейнеров для направления в УФНС России по Санкт-Петербургу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566" w:rsidRPr="007724D9" w:rsidRDefault="00C97566" w:rsidP="007724D9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Контроль </w:t>
      </w:r>
      <w:proofErr w:type="gramStart"/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правильностью зачисления платежей на счета по учету доходов бюджета в связи с изменениями</w:t>
      </w:r>
      <w:proofErr w:type="gramEnd"/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дополнениями, вносимыми в классификацию доходов бюджета.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проблемных ситуаций с начислением пени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 письмами</w:t>
      </w:r>
      <w:proofErr w:type="gramStart"/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обращениями налогоплательщиков и других налоговых органов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работе информационных ресурсов - система электронной обработки данных (СЭОД) по учету налогоплательщиков, Делопроизводство (СЭД-РЕГИОН), ПК РЕГИОН,  АИС Налог-3, электронная почта (Lotus Notes), Консультант Плюс в соответствии с должностными обязанностями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представления руководству отдела информационных материалов, аналитических записок, оперативной информации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566" w:rsidRPr="007724D9" w:rsidRDefault="00C97566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поручений начальника (заместителя начальника) отдела в части вопросов, относящихся к деятельности отдела</w:t>
      </w:r>
      <w:r w:rsid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566" w:rsidRPr="007724D9" w:rsidRDefault="00C97566" w:rsidP="007724D9">
      <w:pPr>
        <w:pStyle w:val="2"/>
        <w:ind w:left="0" w:firstLine="851"/>
      </w:pPr>
      <w:r w:rsidRPr="007724D9">
        <w:t>Ведение в установленном порядке делопроизводства, хранение и сдача в архив документов отдела</w:t>
      </w:r>
      <w:r w:rsidR="007724D9">
        <w:t>.</w:t>
      </w:r>
    </w:p>
    <w:p w:rsidR="00B04466" w:rsidRDefault="007724D9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7724D9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7724D9" w:rsidRPr="007724D9" w:rsidRDefault="007724D9" w:rsidP="007724D9">
      <w:pPr>
        <w:spacing w:after="0"/>
        <w:ind w:left="3" w:firstLine="8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24D9" w:rsidRPr="007724D9" w:rsidRDefault="007724D9" w:rsidP="007724D9">
      <w:pPr>
        <w:spacing w:after="0"/>
        <w:ind w:firstLine="8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4466" w:rsidRPr="00B04466" w:rsidRDefault="007724D9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овышать квалификацию за счет средств соответствующего бюджета (в пределах выделенного бюджетного финансирования)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4466" w:rsidRPr="00B04466" w:rsidRDefault="007724D9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Pr="007724D9" w:rsidRDefault="00704307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E96ED5"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6F4C"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A34CB7"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8" w:history="1">
        <w:r w:rsidR="00A34CB7" w:rsidRPr="007724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регистрации и учета налогоплательщиков,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7724D9" w:rsidRDefault="003E346D" w:rsidP="00772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11. </w:t>
      </w:r>
      <w:r w:rsidR="00E96ED5"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6F4C"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Pr="007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4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7733" w:rsidSect="00A25F64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B4569"/>
    <w:rsid w:val="000E505C"/>
    <w:rsid w:val="001117B2"/>
    <w:rsid w:val="00121C92"/>
    <w:rsid w:val="0012482C"/>
    <w:rsid w:val="00181510"/>
    <w:rsid w:val="001D6EAE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5969C9"/>
    <w:rsid w:val="00642197"/>
    <w:rsid w:val="0064597E"/>
    <w:rsid w:val="00704307"/>
    <w:rsid w:val="00764D62"/>
    <w:rsid w:val="007724D9"/>
    <w:rsid w:val="00814E3D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25F64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C97566"/>
    <w:rsid w:val="00CE50FF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F422E5"/>
    <w:rsid w:val="00F44470"/>
    <w:rsid w:val="00F46194"/>
    <w:rsid w:val="00F7779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C97566"/>
    <w:pPr>
      <w:spacing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975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C97566"/>
    <w:pPr>
      <w:spacing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975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ED8164BBEA77249E3C10B20Z0sAH" TargetMode="External"/><Relationship Id="rId39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9E1D8164EBCA77249E3C10B20Z0sAH" TargetMode="External"/><Relationship Id="rId34" Type="http://schemas.openxmlformats.org/officeDocument/2006/relationships/hyperlink" Target="consultantplus://offline/ref=173A9FF03989DC7D327E7245D5ECE917A0D5048E3522E7C71B9591EDA57BA27965DCB0B71AFA0DC1L3q3K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0D61D4FB4A77249E3C10B20Z0sAH" TargetMode="External"/><Relationship Id="rId33" Type="http://schemas.openxmlformats.org/officeDocument/2006/relationships/hyperlink" Target="consultantplus://offline/ref=BA67F3EB035E00D12A212C120EE4794559ECD4184FB4A77249E3C10B20Z0sAH" TargetMode="External"/><Relationship Id="rId38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9E1D11C4DBAA77249E3C10B20Z0sAH" TargetMode="External"/><Relationship Id="rId29" Type="http://schemas.openxmlformats.org/officeDocument/2006/relationships/hyperlink" Target="consultantplus://offline/ref=BA67F3EB035E00D12A212C120EE479455AEBD1194BBEA77249E3C10B20Z0sAH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AE8D41F4ABFA77249E3C10B20Z0sAH" TargetMode="External"/><Relationship Id="rId32" Type="http://schemas.openxmlformats.org/officeDocument/2006/relationships/hyperlink" Target="consultantplus://offline/ref=BA67F3EB035E00D12A212C120EE479455FE0D3194CB6FA7841BACD09Z2s7H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40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8D61D4CBAA77249E3C10B20Z0sAH" TargetMode="External"/><Relationship Id="rId28" Type="http://schemas.openxmlformats.org/officeDocument/2006/relationships/hyperlink" Target="consultantplus://offline/ref=BA67F3EB035E00D12A212C120EE4794559E1D51B4FBCA77249E3C10B20Z0sAH" TargetMode="External"/><Relationship Id="rId36" Type="http://schemas.openxmlformats.org/officeDocument/2006/relationships/hyperlink" Target="consultantplus://offline/ref=173A9FF03989DC7D327E7245D5ECE917A0D5048E3522E7C71B9591EDA57BA27965DCB0B71AFA0DC4L3q5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AEED91949BFA77249E3C10B20Z0s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AE9D61B49BCA77249E3C10B20Z0sAH" TargetMode="External"/><Relationship Id="rId27" Type="http://schemas.openxmlformats.org/officeDocument/2006/relationships/hyperlink" Target="consultantplus://offline/ref=BA67F3EB035E00D12A212C120EE4794559EFD31847BBA77249E3C10B20Z0sAH" TargetMode="External"/><Relationship Id="rId30" Type="http://schemas.openxmlformats.org/officeDocument/2006/relationships/hyperlink" Target="consultantplus://offline/ref=BA67F3EB035E00D12A212C120EE479455AEBD11F4FB8A77249E3C10B200AFD617017193010B9D06EZ4sAH" TargetMode="External"/><Relationship Id="rId35" Type="http://schemas.openxmlformats.org/officeDocument/2006/relationships/hyperlink" Target="consultantplus://offline/ref=173A9FF03989DC7D327E7245D5ECE917A0D5048E3522E7C71B9591EDA57BA27965DCB0B71AFA0DC3L3q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83475-485E-46FF-81A2-8136799E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3697</Words>
  <Characters>21075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2</cp:revision>
  <cp:lastPrinted>2018-02-21T12:15:00Z</cp:lastPrinted>
  <dcterms:created xsi:type="dcterms:W3CDTF">2019-09-26T13:42:00Z</dcterms:created>
  <dcterms:modified xsi:type="dcterms:W3CDTF">2019-09-26T13:42:00Z</dcterms:modified>
</cp:coreProperties>
</file>